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6AD" w14:textId="79307C48" w:rsidR="00025AFE" w:rsidRPr="00A31238" w:rsidRDefault="00AE39B5" w:rsidP="009446A2">
      <w:pPr>
        <w:spacing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val="de-DE" w:eastAsia="de-DE"/>
        </w:rPr>
      </w:pPr>
      <w:r w:rsidRPr="00A31238">
        <w:rPr>
          <w:rFonts w:eastAsia="Times New Roman"/>
          <w:b/>
          <w:bCs/>
          <w:color w:val="000000"/>
          <w:sz w:val="27"/>
          <w:szCs w:val="27"/>
          <w:lang w:val="de-DE" w:eastAsia="de-DE"/>
        </w:rPr>
        <w:t>Arbeitsvertrag</w:t>
      </w:r>
    </w:p>
    <w:p w14:paraId="00EFFB0D" w14:textId="77777777" w:rsidR="00B27B45" w:rsidRPr="00A31238" w:rsidRDefault="00B27B45">
      <w:pPr>
        <w:rPr>
          <w:sz w:val="17"/>
          <w:szCs w:val="17"/>
          <w:lang w:val="de-DE"/>
        </w:rPr>
      </w:pPr>
    </w:p>
    <w:p w14:paraId="00000004" w14:textId="65061D3A" w:rsidR="006B1076" w:rsidRPr="00A31238" w:rsidRDefault="00EE38A0" w:rsidP="006B00B6">
      <w:pPr>
        <w:jc w:val="center"/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Z</w:t>
      </w:r>
      <w:r w:rsidR="00B15946" w:rsidRPr="00A31238">
        <w:rPr>
          <w:sz w:val="17"/>
          <w:szCs w:val="17"/>
          <w:lang w:val="de-DE"/>
        </w:rPr>
        <w:t>wischen</w:t>
      </w:r>
    </w:p>
    <w:p w14:paraId="004EDD7E" w14:textId="77777777" w:rsidR="007A6679" w:rsidRPr="00A31238" w:rsidRDefault="007A6679" w:rsidP="003E1B9D">
      <w:pPr>
        <w:ind w:left="3600" w:firstLine="720"/>
        <w:rPr>
          <w:sz w:val="17"/>
          <w:szCs w:val="17"/>
          <w:lang w:val="de-DE"/>
        </w:rPr>
      </w:pPr>
    </w:p>
    <w:p w14:paraId="00000005" w14:textId="6D100287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Unternehmen</w:t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F7C95" w:rsidRPr="00A31238">
        <w:rPr>
          <w:sz w:val="17"/>
          <w:szCs w:val="17"/>
          <w:lang w:val="de-DE"/>
        </w:rPr>
        <w:t xml:space="preserve">                         </w:t>
      </w:r>
      <w:r>
        <w:rPr>
          <w:color w:val="000000" w:themeColor="text1"/>
          <w:sz w:val="17"/>
          <w:szCs w:val="17"/>
          <w:lang w:val="de-DE"/>
        </w:rPr>
        <w:t>Arbeitnehmer</w:t>
      </w:r>
    </w:p>
    <w:p w14:paraId="00000006" w14:textId="1300FF47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Straße + Hausnummer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 w:rsidR="003E1B9D" w:rsidRPr="00A31238">
        <w:rPr>
          <w:color w:val="000000" w:themeColor="text1"/>
          <w:sz w:val="17"/>
          <w:szCs w:val="17"/>
          <w:lang w:val="de-DE"/>
        </w:rPr>
        <w:t>und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>
        <w:rPr>
          <w:color w:val="000000" w:themeColor="text1"/>
          <w:sz w:val="17"/>
          <w:szCs w:val="17"/>
          <w:lang w:val="de-DE"/>
        </w:rPr>
        <w:t>Straße + Hausnummer</w:t>
      </w:r>
    </w:p>
    <w:p w14:paraId="00000007" w14:textId="4146290D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PLZ + Stadt</w:t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>
        <w:rPr>
          <w:color w:val="000000" w:themeColor="text1"/>
          <w:sz w:val="17"/>
          <w:szCs w:val="17"/>
          <w:lang w:val="de-DE"/>
        </w:rPr>
        <w:t>PLZ + Stadt</w:t>
      </w:r>
    </w:p>
    <w:p w14:paraId="00000008" w14:textId="601ADED2" w:rsidR="006B1076" w:rsidRPr="00A31238" w:rsidRDefault="00B15946" w:rsidP="003E1B9D">
      <w:pPr>
        <w:ind w:right="-331"/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AE39B5" w:rsidRPr="00A31238">
        <w:rPr>
          <w:color w:val="000000" w:themeColor="text1"/>
          <w:sz w:val="17"/>
          <w:szCs w:val="17"/>
          <w:lang w:val="de-DE"/>
        </w:rPr>
        <w:t>Arbeitgeber</w:t>
      </w:r>
      <w:r w:rsidRPr="00A31238">
        <w:rPr>
          <w:color w:val="000000" w:themeColor="text1"/>
          <w:sz w:val="17"/>
          <w:szCs w:val="17"/>
          <w:lang w:val="de-DE"/>
        </w:rPr>
        <w:t xml:space="preserve"> genannt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 w:rsidR="003E1B9D"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AE39B5" w:rsidRPr="00A31238">
        <w:rPr>
          <w:color w:val="000000" w:themeColor="text1"/>
          <w:sz w:val="17"/>
          <w:szCs w:val="17"/>
          <w:lang w:val="de-DE"/>
        </w:rPr>
        <w:t>Arbeitnehmer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</w:t>
      </w:r>
      <w:r w:rsidR="003E1B9D" w:rsidRPr="00A31238">
        <w:rPr>
          <w:color w:val="000000" w:themeColor="text1"/>
          <w:sz w:val="17"/>
          <w:szCs w:val="17"/>
          <w:lang w:val="de-DE"/>
        </w:rPr>
        <w:t>genannt -</w:t>
      </w:r>
    </w:p>
    <w:p w14:paraId="588A6BF2" w14:textId="77777777" w:rsidR="0098361A" w:rsidRPr="00A31238" w:rsidRDefault="0098361A" w:rsidP="0098361A">
      <w:pPr>
        <w:rPr>
          <w:color w:val="000000" w:themeColor="text1"/>
          <w:sz w:val="17"/>
          <w:szCs w:val="17"/>
          <w:lang w:val="de-DE"/>
        </w:rPr>
      </w:pPr>
    </w:p>
    <w:p w14:paraId="4C67979B" w14:textId="5286405E" w:rsidR="00CC2551" w:rsidRPr="00A31238" w:rsidRDefault="00EE38A0" w:rsidP="00B7605F">
      <w:pPr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wird </w:t>
      </w:r>
      <w:r w:rsidR="00AE39B5" w:rsidRPr="00A31238">
        <w:rPr>
          <w:color w:val="000000" w:themeColor="text1"/>
          <w:sz w:val="17"/>
          <w:szCs w:val="17"/>
          <w:lang w:val="de-DE"/>
        </w:rPr>
        <w:t>folgender Arbeitsvertrag</w:t>
      </w:r>
      <w:r w:rsidRPr="00A31238">
        <w:rPr>
          <w:color w:val="000000" w:themeColor="text1"/>
          <w:sz w:val="17"/>
          <w:szCs w:val="17"/>
          <w:lang w:val="de-DE"/>
        </w:rPr>
        <w:t xml:space="preserve"> geschlossen. </w:t>
      </w:r>
    </w:p>
    <w:p w14:paraId="5C00EEB9" w14:textId="77777777" w:rsidR="00DB2F8B" w:rsidRPr="00A31238" w:rsidRDefault="00DB2F8B" w:rsidP="00AE39B5">
      <w:pPr>
        <w:pStyle w:val="KeinLeerraum"/>
        <w:rPr>
          <w:rFonts w:ascii="Arial" w:hAnsi="Arial"/>
          <w:color w:val="000000" w:themeColor="text1"/>
        </w:rPr>
      </w:pPr>
    </w:p>
    <w:p w14:paraId="575CB6FB" w14:textId="77777777" w:rsidR="00644910" w:rsidRPr="00666720" w:rsidRDefault="00644910" w:rsidP="00644910">
      <w:pPr>
        <w:pStyle w:val="Textkrper"/>
        <w:rPr>
          <w:rFonts w:ascii="Helvetica" w:hAnsi="Helvetica"/>
          <w:b/>
          <w:bCs/>
          <w:color w:val="000000" w:themeColor="text1"/>
          <w:sz w:val="17"/>
          <w:szCs w:val="17"/>
        </w:rPr>
      </w:pP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§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1</w:t>
      </w:r>
      <w:r w:rsidRPr="00666720">
        <w:rPr>
          <w:rFonts w:ascii="Helvetica" w:hAnsi="Helvetica"/>
          <w:b/>
          <w:bCs/>
          <w:color w:val="000000" w:themeColor="text1"/>
          <w:spacing w:val="-7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Beginn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des</w:t>
      </w:r>
      <w:r w:rsidRPr="00666720">
        <w:rPr>
          <w:rFonts w:ascii="Helvetica" w:hAnsi="Helvetica"/>
          <w:b/>
          <w:bCs/>
          <w:color w:val="000000" w:themeColor="text1"/>
          <w:spacing w:val="-6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Arbeitsverhältnisses</w:t>
      </w:r>
    </w:p>
    <w:p w14:paraId="793D601D" w14:textId="77777777" w:rsidR="00AE39B5" w:rsidRPr="00A3123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441964CE" w14:textId="374E7E54" w:rsidR="003576B6" w:rsidRPr="00644910" w:rsidRDefault="00644910" w:rsidP="003576B6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Das Arbeitsverhältnis beginnt am </w:t>
      </w:r>
      <w:r>
        <w:rPr>
          <w:rFonts w:ascii="Helvetica" w:hAnsi="Helvetica"/>
          <w:sz w:val="17"/>
          <w:szCs w:val="17"/>
        </w:rPr>
        <w:t xml:space="preserve">[Datum] </w:t>
      </w:r>
      <w:r w:rsidR="0096148A">
        <w:rPr>
          <w:rFonts w:ascii="Helvetica" w:hAnsi="Helvetica"/>
          <w:sz w:val="17"/>
          <w:szCs w:val="17"/>
        </w:rPr>
        <w:t xml:space="preserve">und </w:t>
      </w:r>
      <w:r w:rsidR="00D462F6" w:rsidRPr="00D462F6">
        <w:rPr>
          <w:rFonts w:ascii="Helvetica" w:hAnsi="Helvetica"/>
          <w:sz w:val="17"/>
          <w:szCs w:val="17"/>
        </w:rPr>
        <w:t>wird auf unbestimmte Zeit geschlossen.</w:t>
      </w:r>
    </w:p>
    <w:p w14:paraId="23FB4364" w14:textId="77777777" w:rsidR="00AE39B5" w:rsidRPr="002624C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10CE16D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Probezeit</w:t>
      </w:r>
    </w:p>
    <w:p w14:paraId="4D4E156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797390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ersten sechs Monate gelten als Probezeit. Während der Probezeit kann das Arbeitsverhältnis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beiderseits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Frist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gekündigt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4D1BE245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01EFE6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Tätigkeit</w:t>
      </w:r>
    </w:p>
    <w:p w14:paraId="5013798F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B3440" w14:textId="00EAD80E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Arbeitnehmer </w:t>
      </w:r>
      <w:r w:rsidR="001D772C" w:rsidRPr="00272A8B">
        <w:rPr>
          <w:rFonts w:ascii="Helvetica" w:hAnsi="Helvetica"/>
          <w:sz w:val="17"/>
          <w:szCs w:val="17"/>
        </w:rPr>
        <w:t>wird als Mitarbeiter für [Berufsbezeichnung] eingestellt</w:t>
      </w:r>
      <w:r w:rsidR="001D772C">
        <w:rPr>
          <w:rFonts w:ascii="Helvetica" w:hAnsi="Helvetica"/>
          <w:sz w:val="17"/>
          <w:szCs w:val="17"/>
        </w:rPr>
        <w:t xml:space="preserve"> und</w:t>
      </w:r>
      <w:r w:rsidRPr="00AE39B5">
        <w:rPr>
          <w:rFonts w:ascii="Helvetica" w:hAnsi="Helvetica"/>
          <w:sz w:val="17"/>
          <w:szCs w:val="17"/>
        </w:rPr>
        <w:t xml:space="preserve"> mit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folgenden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wesentlichen</w:t>
      </w:r>
      <w:proofErr w:type="gramEnd"/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Aufgaben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beschäftigt:</w:t>
      </w:r>
    </w:p>
    <w:p w14:paraId="128031C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0341F0" w14:textId="1A45605B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1</w:t>
      </w:r>
    </w:p>
    <w:p w14:paraId="5444FDA6" w14:textId="6E310A48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2</w:t>
      </w:r>
    </w:p>
    <w:p w14:paraId="19B64D8D" w14:textId="3AC8973F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3</w:t>
      </w:r>
    </w:p>
    <w:p w14:paraId="01C9C8AF" w14:textId="0BEDC62D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4</w:t>
      </w:r>
    </w:p>
    <w:p w14:paraId="3524865D" w14:textId="4F65959C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5</w:t>
      </w:r>
    </w:p>
    <w:p w14:paraId="1962318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125D68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Parteien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einig,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Fähigkeiten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zumutbaren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Tätigkeiten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betrauen,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und/oder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Tochtergesellschaft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Arbeitgebers.</w:t>
      </w:r>
    </w:p>
    <w:p w14:paraId="4696516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BE72A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4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Arbeitsvergütung</w:t>
      </w:r>
    </w:p>
    <w:p w14:paraId="18404E8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61141D1" w14:textId="69942AD7" w:rsidR="00644910" w:rsidRPr="00AE39B5" w:rsidRDefault="00644910" w:rsidP="00644910">
      <w:pPr>
        <w:pStyle w:val="Textkrper"/>
        <w:spacing w:line="360" w:lineRule="auto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Arbeitnehmer erhält ein monatliches Brutto-Festgehalt in Höhe von EUR </w:t>
      </w:r>
      <w:r>
        <w:rPr>
          <w:rFonts w:ascii="Helvetica" w:hAnsi="Helvetica"/>
          <w:sz w:val="17"/>
          <w:szCs w:val="17"/>
        </w:rPr>
        <w:t>[BETRAG].</w:t>
      </w:r>
    </w:p>
    <w:p w14:paraId="0F16F8A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F4DA66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Soweit eine zusätzliche Zahlung vom Arbeitgeber gewährt wird, handelt es sich um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wiederholte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vorbehaltslose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begründet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Rechtsanspruch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Leistungsgewährung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Zukunft. Sollte der Arbeitgeber sich entscheiden Mitarbeitern Zuwendungen zu gewähren, so besteht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Zeiten,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ruht.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insbesondere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 Elternzeit,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Wehr-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Zivildienst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unbezahlte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Voraussetzung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Gewährung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Gratifikation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stets,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Auszahlungstag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weder </w:t>
      </w:r>
      <w:proofErr w:type="gramStart"/>
      <w:r w:rsidRPr="00AE39B5">
        <w:rPr>
          <w:rFonts w:ascii="Helvetica" w:hAnsi="Helvetica"/>
          <w:sz w:val="17"/>
          <w:szCs w:val="17"/>
        </w:rPr>
        <w:t>beendet,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noch durch den Arbeitnehmer gekündigt ist, ohne das ein vertragswidriges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Verhalten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Anlass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war.</w:t>
      </w:r>
    </w:p>
    <w:p w14:paraId="60F4F2A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00D4CE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Bezahlt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geleistete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616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Abs.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</w:t>
      </w:r>
    </w:p>
    <w:p w14:paraId="094D07A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B2B463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5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Arbeitszeit</w:t>
      </w:r>
    </w:p>
    <w:p w14:paraId="7630AC4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44EF26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regelmäßige Arbeitszeit beträgt 40 Wochenstunden. Beginn und Ende der täglichen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Einteilung.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Überstunden können bei betrieblichen Erfordernissen unter Einhaltung der gesetzlichen Bestimmungen angeordnet werden. </w:t>
      </w:r>
    </w:p>
    <w:p w14:paraId="23B5E03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3684BF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Überstunden sind grundsätzlich nur dann zu leisten, wenn Sie vom Arbeitgeber angeordnet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 Sollte der Arbeitnehmer sich eigenmächtig zu Mehrarbeit entschließen, gilt das 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Arbeitsleistung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233636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1E2AB3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Genehmigte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angefallene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zeitnah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Freizeitausgleich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abzugelten.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Sollte dies aus betrieblichen Gründen nicht möglich sein, werden die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 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Folgemonat,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ausgezahlt.</w:t>
      </w:r>
    </w:p>
    <w:p w14:paraId="1FCF90B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F04C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Können die Mehrarbeitsstunden wegen der Beendigung des Angestelltenverhältnisses 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Basis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rechnerischen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gem.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§4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001228E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3B7384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gezwungen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Kurzarbeit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einzuführen,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erklärt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damit einverstanden, dass seine Arbeitszeit vorübergehend im gleichen Maße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verkürzt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Arbeitnehmer.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Arbeitsverkürzung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-5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Reduzierung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Gehalts.</w:t>
      </w:r>
    </w:p>
    <w:p w14:paraId="36F79F6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4AB8AE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Fällt in eine Arbeitswoche ein gesetzlicher Feiertag, ist der davorliegende und/oder folgende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Samstag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Nachholsamstagen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entfallende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alternativ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53FBF71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442F1EB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6</w:t>
      </w:r>
      <w:r w:rsidRPr="008F66B8">
        <w:rPr>
          <w:rFonts w:ascii="Helvetica" w:hAnsi="Helvetica"/>
          <w:b/>
          <w:bCs/>
          <w:spacing w:val="-3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Urlaub</w:t>
      </w:r>
    </w:p>
    <w:p w14:paraId="17477F9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CF5A42F" w14:textId="77777777" w:rsidR="00644910" w:rsidRPr="00AE39B5" w:rsidRDefault="00644910" w:rsidP="00644910">
      <w:pPr>
        <w:pStyle w:val="Textkrper"/>
        <w:rPr>
          <w:rFonts w:ascii="Helvetica" w:hAnsi="Helvetica"/>
          <w:spacing w:val="-7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erhält einen kalenderjährlichen Erholungsurlaub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30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Urlaubstagen</w:t>
      </w:r>
      <w:r w:rsidRPr="00AE39B5">
        <w:rPr>
          <w:rFonts w:ascii="Helvetica" w:hAnsi="Helvetica"/>
          <w:spacing w:val="-6"/>
          <w:sz w:val="17"/>
          <w:szCs w:val="17"/>
        </w:rPr>
        <w:t>. Bei der Berechnung wird eine Woche mit 5 Arbeitstagen zu Grunde gelegt.</w:t>
      </w:r>
    </w:p>
    <w:p w14:paraId="66A875F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C35FB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Fall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Anzahl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angepasst.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Ausscheiden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Jahreshälfte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 gezwölftelt, wobei die Kürzung allerdings nur insoweit erfolgt, als dadurch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Mindesterholungsurlaub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unterschritten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D3C1CD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C304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vertragliche Mehrurlaub erlischt mit Beendigung des Arbeitsverhältnisses ersatzlos, 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also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abgegolten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vererblich.</w:t>
      </w:r>
    </w:p>
    <w:p w14:paraId="38445C5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1978C4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Übertragungszeitraums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31.3.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Folgejahres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verfällt,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 des Arbeitnehmers nicht genommen werden kann. Bei Beendigung 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verbleibende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Kündigungsfrist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abzubauen,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soweit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1DEDB11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2AEF69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</w:p>
    <w:p w14:paraId="4D373D7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3E2864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7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Krankheit,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Verspätung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Verhinderung</w:t>
      </w:r>
    </w:p>
    <w:p w14:paraId="7AA0719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31E7C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meldet sich bei Verspätungen oder Verhinderungen (wie z.B. Krankheit)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rechtzeitig vor Arbeitsbeginn telefonisch bei dem zuständigen Vorgesetzten bzw. Teamleiter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dessen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Stellvertreter.</w:t>
      </w:r>
    </w:p>
    <w:p w14:paraId="2D965D6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C89AEE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Ist der Arbeitnehmer infolge unverschuldeter Krankheit arbeitsunfähig, so besteht 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Arbeitsvergütung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Arbeitsverhinderung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unverzüglich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mitzuteilen.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länger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Kalendertag,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hat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eine ärztliche Bescheinigung über das Bestehen sowie deren voraussichtliche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 spätestens an dem auf den zweiten Kalendertag folgenden Arbeitstag vorzulegen.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Nachweispflicht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Vorlage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Arbeitsunfähigkeitsbescheinigung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früher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verlangen.</w:t>
      </w:r>
    </w:p>
    <w:p w14:paraId="4907AB2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63D21A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8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Geheimhaltung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Verschwiegenheitspflicht</w:t>
      </w:r>
    </w:p>
    <w:p w14:paraId="3241BA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E8A394B" w14:textId="3BCC88B5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ist verpflichtet, Geschäftsgeheimnisse sowie betriebliche</w:t>
      </w:r>
      <w:r>
        <w:rPr>
          <w:rFonts w:ascii="Helvetica" w:hAnsi="Helvetica"/>
          <w:sz w:val="17"/>
          <w:szCs w:val="17"/>
        </w:rPr>
        <w:t xml:space="preserve"> Angelegenheiten vertraulicher </w:t>
      </w:r>
      <w:r w:rsidRPr="00AE39B5">
        <w:rPr>
          <w:rFonts w:ascii="Helvetica" w:hAnsi="Helvetica"/>
          <w:sz w:val="17"/>
          <w:szCs w:val="17"/>
        </w:rPr>
        <w:t>Natur, die als solche von der Geschäftsleitung bezeichnet werden bzw.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offensichtlich als solche zu erkennen sind, geheim zu </w:t>
      </w:r>
      <w:r w:rsidR="007D7192" w:rsidRPr="00AE39B5">
        <w:rPr>
          <w:rFonts w:ascii="Helvetica" w:hAnsi="Helvetica"/>
          <w:sz w:val="17"/>
          <w:szCs w:val="17"/>
        </w:rPr>
        <w:t xml:space="preserve">halten </w:t>
      </w:r>
      <w:r w:rsidR="007D7192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z w:val="17"/>
          <w:szCs w:val="17"/>
        </w:rPr>
        <w:t xml:space="preserve"> ohne ausdrückliche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Genehmigung der Geschäftsleitung keinen dritten Personen zugänglich zu machen. Von den Begriffen „Geschäftsgeheimnisse“ und/oder „betriebliche Angelegenheiten vertraulicher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Natur“ sind alle geschäftlichen, betrieblichen und technischen Kenntnisse, Angelegenheiten,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Vorgänge und Informationen umfasst, die nur einem beschränkten Personenkreis zugänglich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Willen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Allgemeinheit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bekannt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sollen.</w:t>
      </w:r>
    </w:p>
    <w:p w14:paraId="37C4C62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2F323E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Weiterhin verpflichtet sich der Arbeitnehmer dazu, die allgemeinen und speziellen Anweisungen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Maßnahmen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beachten.</w:t>
      </w:r>
    </w:p>
    <w:p w14:paraId="14B45AC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60BA80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beginnt mit Unterzeichnung dieses Vertrags und gilt auch über 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hinaus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fort.</w:t>
      </w:r>
    </w:p>
    <w:p w14:paraId="6839508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D267C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erstreckt sich auch auf Angelegenheiten anderer Gesellschaften, mit denen der Arbeitgeber wirtschaftlich oder organisatorisch verbunden ist. 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 ist sowohl gegenüber Außenstehenden als auch gegenüber 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Mitarbeitern des Arbeitgebers, die mit dem betreffenden Sachverhalt nicht unmittelbar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befasst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sind,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wahren.</w:t>
      </w:r>
    </w:p>
    <w:p w14:paraId="17E38A3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39587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lastRenderedPageBreak/>
        <w:t>Die Verschwiegenheitspflicht erstreckt sich nicht auf solche Kenntnisse, die jedermann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zugänglich sind oder deren Weitergabe für den Arbeitgeber ersichtlich ohne Nachteil ist. 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Zweifelsfall ist der Arbeitnehmer verpflichtet, eine Weisung des Arbeitgebers einzuholen, ob</w:t>
      </w:r>
      <w:r>
        <w:rPr>
          <w:rFonts w:ascii="Helvetica" w:hAnsi="Helvetica"/>
          <w:sz w:val="17"/>
          <w:szCs w:val="17"/>
        </w:rPr>
        <w:t xml:space="preserve">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>
        <w:rPr>
          <w:rFonts w:ascii="Helvetica" w:hAnsi="Helvetica"/>
          <w:spacing w:val="-59"/>
          <w:sz w:val="17"/>
          <w:szCs w:val="17"/>
        </w:rPr>
        <w:t xml:space="preserve">  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bestimmte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Tatsache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vertraulich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behandeln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nicht.</w:t>
      </w:r>
    </w:p>
    <w:p w14:paraId="260283F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8DC5A4" w14:textId="761751B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Vorträge oder Veröffentlichungen, welche die Interessen, Geschäftsfelder 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Produkte/Dienstleistungen usw. des Arbeitgebers berühren, bedürfen der </w:t>
      </w:r>
      <w:r w:rsidR="007D7192">
        <w:rPr>
          <w:rFonts w:ascii="Helvetica" w:hAnsi="Helvetica"/>
          <w:sz w:val="17"/>
          <w:szCs w:val="17"/>
        </w:rPr>
        <w:t xml:space="preserve">vorherigen Einwilligung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zumindest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(§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126b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BGB).</w:t>
      </w:r>
    </w:p>
    <w:p w14:paraId="5EE40AC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D7E6B3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 jeden Fall der Zuwiderhandlung gegen diese Verpflichtung verpflichtet er sich,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Vertragsstrafe in Höhe einer Bruttomonatsvergütung zu zahlen. Die Geltendmachung eines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weiteren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Schadens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bleibt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vorbehalten.</w:t>
      </w:r>
    </w:p>
    <w:p w14:paraId="25E38DD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C57D4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Verstößt der Arbeitnehmer gegen seine Verschwiegenheitspflicht, kann dies zur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führen. Der Arbeitgeber weist den Arbeitnehmer ferner darauf hin, dass Geheimnisverrat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23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proofErr w:type="spellStart"/>
      <w:r w:rsidRPr="00AE39B5">
        <w:rPr>
          <w:rFonts w:ascii="Helvetica" w:hAnsi="Helvetica"/>
          <w:sz w:val="17"/>
          <w:szCs w:val="17"/>
        </w:rPr>
        <w:t>GeschGehG</w:t>
      </w:r>
      <w:proofErr w:type="spellEnd"/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strafbar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2464A0A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3750568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9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Nebentätigkeit</w:t>
      </w:r>
    </w:p>
    <w:p w14:paraId="7B5D4A9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503343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entgeltliche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beeinträchtigende Nebenbeschäftigung vor ihrer Aufnahme dem Arbeitgeber gegenüber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anzuzeigen.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zulässig.</w:t>
      </w:r>
    </w:p>
    <w:p w14:paraId="26F7B0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31418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Arbeitgeber erteilt die Einwilligung, wenn die Wahrnehmung der dienstlichen Aufgaben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Nebenbeschäftigung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behindert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sonstige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07AC577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A49EF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widerrufen,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Berücksichtigung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Arbeitnehmerinteressen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erfordert.</w:t>
      </w:r>
    </w:p>
    <w:p w14:paraId="7AF82CD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DDE2A60" w14:textId="2865E2C9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AE09BF">
        <w:rPr>
          <w:rFonts w:ascii="Helvetica" w:hAnsi="Helvetica"/>
          <w:b/>
          <w:bCs/>
          <w:sz w:val="17"/>
          <w:szCs w:val="17"/>
        </w:rPr>
        <w:t>0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Kündigung</w:t>
      </w:r>
    </w:p>
    <w:p w14:paraId="6F0C63B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5B32B6" w14:textId="21084325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Nach Ablauf der Probezeit kann das Arbeitsverhältnis beiderseits mit einer Frist von </w:t>
      </w:r>
      <w:r w:rsidR="00B26632">
        <w:rPr>
          <w:rFonts w:ascii="Helvetica" w:hAnsi="Helvetica"/>
          <w:sz w:val="17"/>
          <w:szCs w:val="17"/>
        </w:rPr>
        <w:t>3</w:t>
      </w:r>
      <w:r w:rsidRPr="00AE39B5">
        <w:rPr>
          <w:rFonts w:ascii="Helvetica" w:hAnsi="Helvetica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Monaten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Fünfzehnten oder zum Ende eines Kalendermonats gekündigt werden. Die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bedarf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Antritt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 Verlängert sich die Frist für den Arbeitgeber, so verlängert sich die 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Arbeitnehmer.</w:t>
      </w:r>
    </w:p>
    <w:p w14:paraId="4AB53D1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F4A3E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freizustellen.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noch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zustehenden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eventueller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Guthaben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 dem Arbeitszeitkonto. In der Zeit der Freistellung hat sich der Arbeitnehmer einen 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Verwendung seiner Arbeitskraft erzielten Verdienst auf den Vergütungsanspruch gegenüber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lassen.</w:t>
      </w:r>
    </w:p>
    <w:p w14:paraId="35415A0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728328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Auch ohne Kündigung endet das Vertragsverhältnis mit Ablauf des Monats, in dem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das jeweils gültige gesetzliche Renteneintrittsalter vollendet hat oder 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volle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Berufs-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Erwerbsunfähigkeit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unbefristeten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Rentenbescheid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festgestellt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C268F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E5264E9" w14:textId="64958014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2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AE09BF">
        <w:rPr>
          <w:rFonts w:ascii="Helvetica" w:hAnsi="Helvetica"/>
          <w:b/>
          <w:bCs/>
          <w:sz w:val="17"/>
          <w:szCs w:val="17"/>
        </w:rPr>
        <w:t>1</w:t>
      </w:r>
      <w:r w:rsidRPr="008F66B8">
        <w:rPr>
          <w:rFonts w:ascii="Helvetica" w:hAnsi="Helvetica"/>
          <w:b/>
          <w:bCs/>
          <w:spacing w:val="-11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Verfall-/Ausschlussfristen</w:t>
      </w:r>
    </w:p>
    <w:p w14:paraId="39F6369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599AAC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Alle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verfallen,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 von drei Monaten nach ihrer Fälligkeit gegenüber dem Vertragspartner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 geltend gemacht und im Falle der Ablehnung durch den Vertragspartner 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 weiteren drei Monaten eingeklagt werden. Hiervon unberührt bleiben Ansprüche, die auf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Handlungen wegen Vorsatz oder grober Fahrlässigkeit beruhen sowie Ansprüche auf 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geltenden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Mindestlohn.</w:t>
      </w:r>
    </w:p>
    <w:p w14:paraId="633A7A2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56CF16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Ausschlussfrist gilt nicht für den Anspruch eines Arbeitnehmers auf den 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Mindestlohn, sondern auch alle unabdingbaren gesetzlichen Ansprüche wie beispielsweise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 Anspruch auf Entgeltfortzahlung aus dem Entgeltfortzahlungsgesetz im Krankheitsfall.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 den Mindestlohn hinausgehende Vergütungsansprüche des Arbeitnehmers unterliegen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hingegen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Ausschlussfrist.</w:t>
      </w:r>
    </w:p>
    <w:p w14:paraId="4F76B278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7A99790" w14:textId="2853B426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AE09BF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Zusätzliche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Vereinbarungen</w:t>
      </w:r>
    </w:p>
    <w:p w14:paraId="60282D5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060BED3" w14:textId="0828FF9A" w:rsidR="00644910" w:rsidRPr="00AE39B5" w:rsidRDefault="001D772C" w:rsidP="00644910">
      <w:pPr>
        <w:pStyle w:val="Textkrper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Keine</w:t>
      </w:r>
    </w:p>
    <w:p w14:paraId="1A85521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A9E62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BEEA903" w14:textId="6E9712DC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AE09BF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Vertragsänderungen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Nebenabreden</w:t>
      </w:r>
    </w:p>
    <w:p w14:paraId="2DD68B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AA0344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proofErr w:type="gramStart"/>
      <w:r w:rsidRPr="00AE39B5">
        <w:rPr>
          <w:rFonts w:ascii="Helvetica" w:hAnsi="Helvetica"/>
          <w:sz w:val="17"/>
          <w:szCs w:val="17"/>
        </w:rPr>
        <w:t>Stillschweigende</w:t>
      </w:r>
      <w:proofErr w:type="gramEnd"/>
      <w:r w:rsidRPr="00AE39B5">
        <w:rPr>
          <w:rFonts w:ascii="Helvetica" w:hAnsi="Helvetica"/>
          <w:sz w:val="17"/>
          <w:szCs w:val="17"/>
        </w:rPr>
        <w:t>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mündliche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Nebenabreden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wurden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getroffen.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Änderungen und Ergänzungen dieses Vertrages durch individuelle Vertragsabreden 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bedürfen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Aufhebung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Klausel.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entstehen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lastRenderedPageBreak/>
        <w:t>betrieblicher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Übung.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Vertragsänderungen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Individualabreden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wirksam.</w:t>
      </w:r>
    </w:p>
    <w:p w14:paraId="0F0366F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092927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einzelne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unwirksam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hierdurch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Wirksamkeit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berührt.</w:t>
      </w:r>
    </w:p>
    <w:p w14:paraId="620891B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DCA770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verpflichtet sich, dem Arbeitgeber unverzüglich über Veränderungen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persönlichen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Verhältnisse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Familienstand,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Kinderzahl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Adresse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Mitteilung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machen.</w:t>
      </w:r>
    </w:p>
    <w:p w14:paraId="57DE2589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764B51D" w14:textId="77777777" w:rsidR="007E51ED" w:rsidRPr="00644910" w:rsidRDefault="007E51ED">
      <w:pPr>
        <w:rPr>
          <w:sz w:val="17"/>
          <w:szCs w:val="17"/>
          <w:lang w:val="de-DE"/>
        </w:rPr>
      </w:pPr>
    </w:p>
    <w:p w14:paraId="626803A6" w14:textId="77777777" w:rsidR="003576B6" w:rsidRPr="00644910" w:rsidRDefault="003576B6">
      <w:pPr>
        <w:rPr>
          <w:sz w:val="17"/>
          <w:szCs w:val="17"/>
          <w:lang w:val="de-DE"/>
        </w:rPr>
      </w:pPr>
    </w:p>
    <w:p w14:paraId="5D441E9A" w14:textId="77777777" w:rsidR="003576B6" w:rsidRPr="00644910" w:rsidRDefault="003576B6">
      <w:pPr>
        <w:rPr>
          <w:sz w:val="17"/>
          <w:szCs w:val="17"/>
          <w:lang w:val="de-DE"/>
        </w:rPr>
      </w:pPr>
    </w:p>
    <w:p w14:paraId="357D1B5F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74802EE" w14:textId="77777777" w:rsidR="003576B6" w:rsidRPr="00644910" w:rsidRDefault="003576B6">
      <w:pPr>
        <w:rPr>
          <w:sz w:val="17"/>
          <w:szCs w:val="17"/>
          <w:lang w:val="de-DE"/>
        </w:rPr>
      </w:pPr>
    </w:p>
    <w:p w14:paraId="015EDEC0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C201F0C" w14:textId="77777777" w:rsidR="00A1361A" w:rsidRPr="00644910" w:rsidRDefault="00A1361A">
      <w:pPr>
        <w:rPr>
          <w:sz w:val="17"/>
          <w:szCs w:val="17"/>
          <w:lang w:val="de-DE"/>
        </w:rPr>
      </w:pPr>
    </w:p>
    <w:p w14:paraId="0B2A19B0" w14:textId="64D1AF6C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</w:p>
    <w:p w14:paraId="7EBE166A" w14:textId="18C1FF72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Ort, Datum</w:t>
      </w:r>
    </w:p>
    <w:p w14:paraId="2BA8A30C" w14:textId="77777777" w:rsidR="00DD5CC3" w:rsidRPr="00A31238" w:rsidRDefault="00DD5CC3">
      <w:pPr>
        <w:rPr>
          <w:sz w:val="17"/>
          <w:szCs w:val="17"/>
          <w:lang w:val="de-DE"/>
        </w:rPr>
      </w:pPr>
    </w:p>
    <w:p w14:paraId="7F83BE2D" w14:textId="77777777" w:rsidR="00DD5CC3" w:rsidRPr="00A31238" w:rsidRDefault="00DD5CC3">
      <w:pPr>
        <w:rPr>
          <w:sz w:val="17"/>
          <w:szCs w:val="17"/>
          <w:lang w:val="de-DE"/>
        </w:rPr>
      </w:pPr>
    </w:p>
    <w:p w14:paraId="588811EE" w14:textId="77777777" w:rsidR="007E51ED" w:rsidRPr="00A31238" w:rsidRDefault="007E51ED">
      <w:pPr>
        <w:rPr>
          <w:sz w:val="17"/>
          <w:szCs w:val="17"/>
          <w:lang w:val="de-DE"/>
        </w:rPr>
      </w:pPr>
    </w:p>
    <w:p w14:paraId="7DFCB443" w14:textId="77777777" w:rsidR="00DD5CC3" w:rsidRPr="00A31238" w:rsidRDefault="00DD5CC3">
      <w:pPr>
        <w:rPr>
          <w:sz w:val="17"/>
          <w:szCs w:val="17"/>
          <w:lang w:val="de-DE"/>
        </w:rPr>
      </w:pPr>
    </w:p>
    <w:p w14:paraId="629C5A62" w14:textId="77777777" w:rsidR="00DD5CC3" w:rsidRPr="00A31238" w:rsidRDefault="00DD5CC3">
      <w:pPr>
        <w:rPr>
          <w:sz w:val="17"/>
          <w:szCs w:val="17"/>
          <w:lang w:val="de-DE"/>
        </w:rPr>
      </w:pPr>
    </w:p>
    <w:p w14:paraId="00D9A230" w14:textId="1C576080" w:rsidR="00DD5CC3" w:rsidRPr="00A31238" w:rsidRDefault="00DD5CC3" w:rsidP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  <w:t>_______________________________________</w:t>
      </w:r>
    </w:p>
    <w:p w14:paraId="449D7C70" w14:textId="3686B894" w:rsidR="00DD5CC3" w:rsidRPr="00A31238" w:rsidRDefault="00E05B1E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 xml:space="preserve">Unterschrift </w:t>
      </w:r>
      <w:r w:rsidR="003576B6">
        <w:rPr>
          <w:sz w:val="17"/>
          <w:szCs w:val="17"/>
          <w:lang w:val="de-DE"/>
        </w:rPr>
        <w:t xml:space="preserve">Arbeitgeber     </w:t>
      </w:r>
      <w:r w:rsidR="00DD5CC3"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="00302F9E" w:rsidRPr="00A31238">
        <w:rPr>
          <w:sz w:val="17"/>
          <w:szCs w:val="17"/>
          <w:lang w:val="de-DE"/>
        </w:rPr>
        <w:t xml:space="preserve">              </w:t>
      </w:r>
      <w:r w:rsidR="003576B6">
        <w:rPr>
          <w:sz w:val="17"/>
          <w:szCs w:val="17"/>
          <w:lang w:val="de-DE"/>
        </w:rPr>
        <w:t xml:space="preserve">                </w:t>
      </w:r>
      <w:r w:rsidR="00302F9E" w:rsidRPr="00A31238">
        <w:rPr>
          <w:sz w:val="17"/>
          <w:szCs w:val="17"/>
          <w:lang w:val="de-DE"/>
        </w:rPr>
        <w:t xml:space="preserve"> </w:t>
      </w:r>
      <w:r w:rsidR="00DD5CC3" w:rsidRPr="00A31238">
        <w:rPr>
          <w:sz w:val="17"/>
          <w:szCs w:val="17"/>
          <w:lang w:val="de-DE"/>
        </w:rPr>
        <w:t xml:space="preserve">Unterschrift </w:t>
      </w:r>
      <w:r w:rsidR="008F66B8" w:rsidRPr="00A31238">
        <w:rPr>
          <w:sz w:val="17"/>
          <w:szCs w:val="17"/>
          <w:lang w:val="de-DE"/>
        </w:rPr>
        <w:t>Arbeitnehmer</w:t>
      </w:r>
    </w:p>
    <w:p w14:paraId="4817AD72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76D16083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12E6E76F" w14:textId="77777777" w:rsidR="00960A2E" w:rsidRPr="00A31238" w:rsidRDefault="00960A2E" w:rsidP="00FB2501">
      <w:pPr>
        <w:rPr>
          <w:b/>
          <w:sz w:val="17"/>
          <w:szCs w:val="17"/>
          <w:lang w:val="de-DE"/>
        </w:rPr>
      </w:pPr>
    </w:p>
    <w:p w14:paraId="1BE45D85" w14:textId="5AA6A2F8" w:rsidR="00DD5CC3" w:rsidRPr="00A31238" w:rsidRDefault="00DD5CC3" w:rsidP="00DD5CC3">
      <w:pPr>
        <w:rPr>
          <w:sz w:val="17"/>
          <w:szCs w:val="17"/>
          <w:lang w:val="de-DE"/>
        </w:rPr>
      </w:pPr>
    </w:p>
    <w:sectPr w:rsidR="00DD5CC3" w:rsidRPr="00A31238" w:rsidSect="00D40C7A">
      <w:headerReference w:type="default" r:id="rId8"/>
      <w:footerReference w:type="default" r:id="rId9"/>
      <w:pgSz w:w="11909" w:h="16834"/>
      <w:pgMar w:top="2047" w:right="1440" w:bottom="1610" w:left="1440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024E" w14:textId="77777777" w:rsidR="00D40C7A" w:rsidRDefault="00D40C7A" w:rsidP="003E1B9D">
      <w:pPr>
        <w:spacing w:line="240" w:lineRule="auto"/>
      </w:pPr>
      <w:r>
        <w:separator/>
      </w:r>
    </w:p>
  </w:endnote>
  <w:endnote w:type="continuationSeparator" w:id="0">
    <w:p w14:paraId="39CB270D" w14:textId="77777777" w:rsidR="00D40C7A" w:rsidRDefault="00D40C7A" w:rsidP="003E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036" w14:textId="77777777" w:rsidR="00827A50" w:rsidRDefault="00827A50" w:rsidP="00A31238">
    <w:pPr>
      <w:pStyle w:val="Fuzeile"/>
    </w:pPr>
  </w:p>
  <w:p w14:paraId="7F0B90BF" w14:textId="77777777" w:rsidR="00A31238" w:rsidRPr="00A31238" w:rsidRDefault="00A31238" w:rsidP="00A31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105E" w14:textId="77777777" w:rsidR="00D40C7A" w:rsidRDefault="00D40C7A" w:rsidP="003E1B9D">
      <w:pPr>
        <w:spacing w:line="240" w:lineRule="auto"/>
      </w:pPr>
      <w:r>
        <w:separator/>
      </w:r>
    </w:p>
  </w:footnote>
  <w:footnote w:type="continuationSeparator" w:id="0">
    <w:p w14:paraId="12A8C994" w14:textId="77777777" w:rsidR="00D40C7A" w:rsidRDefault="00D40C7A" w:rsidP="003E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4752" w14:textId="38228D28" w:rsidR="003B2D0F" w:rsidRDefault="002624C8">
    <w:pPr>
      <w:pStyle w:val="Kopfzeile"/>
      <w:rPr>
        <w:rFonts w:ascii="Montserrat" w:hAnsi="Montserrat"/>
        <w:b/>
        <w:sz w:val="44"/>
      </w:rPr>
    </w:pPr>
    <w:r>
      <w:rPr>
        <w:rFonts w:ascii="Montserrat" w:hAnsi="Montserrat"/>
        <w:b/>
        <w:noProof/>
        <w:sz w:val="44"/>
      </w:rPr>
      <w:drawing>
        <wp:inline distT="0" distB="0" distL="0" distR="0" wp14:anchorId="208E1A5D" wp14:editId="320079C9">
          <wp:extent cx="1154430" cy="540214"/>
          <wp:effectExtent l="0" t="0" r="1270" b="0"/>
          <wp:docPr id="430766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6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32" cy="54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D29F5" w14:textId="3037AF82" w:rsidR="00FF7DDB" w:rsidRPr="00FE08ED" w:rsidRDefault="00FF7DDB">
    <w:pPr>
      <w:pStyle w:val="Kopfzeile"/>
      <w:rPr>
        <w:rFonts w:ascii="Montserrat" w:hAnsi="Montserrat"/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22"/>
    <w:multiLevelType w:val="multilevel"/>
    <w:tmpl w:val="5B06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25623"/>
    <w:multiLevelType w:val="multilevel"/>
    <w:tmpl w:val="74507E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E83451"/>
    <w:multiLevelType w:val="hybridMultilevel"/>
    <w:tmpl w:val="729C5016"/>
    <w:lvl w:ilvl="0" w:tplc="BB7E7084">
      <w:start w:val="1"/>
      <w:numFmt w:val="decimal"/>
      <w:lvlText w:val="10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F1A5F"/>
    <w:multiLevelType w:val="hybridMultilevel"/>
    <w:tmpl w:val="BB38DBC4"/>
    <w:lvl w:ilvl="0" w:tplc="AD5E8C3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8CB"/>
    <w:multiLevelType w:val="multilevel"/>
    <w:tmpl w:val="58D0A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9E133EA"/>
    <w:multiLevelType w:val="hybridMultilevel"/>
    <w:tmpl w:val="5434D39C"/>
    <w:lvl w:ilvl="0" w:tplc="B1BE441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204A"/>
    <w:multiLevelType w:val="hybridMultilevel"/>
    <w:tmpl w:val="EC58AD8E"/>
    <w:lvl w:ilvl="0" w:tplc="9BD48494">
      <w:start w:val="1"/>
      <w:numFmt w:val="decimal"/>
      <w:lvlText w:val="12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460F39"/>
    <w:multiLevelType w:val="hybridMultilevel"/>
    <w:tmpl w:val="2A1AB3F0"/>
    <w:lvl w:ilvl="0" w:tplc="79288080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6AFF"/>
    <w:multiLevelType w:val="hybridMultilevel"/>
    <w:tmpl w:val="2710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518F"/>
    <w:multiLevelType w:val="hybridMultilevel"/>
    <w:tmpl w:val="29B8F7E8"/>
    <w:lvl w:ilvl="0" w:tplc="57663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FA8"/>
    <w:multiLevelType w:val="hybridMultilevel"/>
    <w:tmpl w:val="DB8E7F16"/>
    <w:lvl w:ilvl="0" w:tplc="0C74272C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CBD29D4"/>
    <w:multiLevelType w:val="hybridMultilevel"/>
    <w:tmpl w:val="9D06753E"/>
    <w:lvl w:ilvl="0" w:tplc="5F8E65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568B"/>
    <w:multiLevelType w:val="hybridMultilevel"/>
    <w:tmpl w:val="32EE4E24"/>
    <w:lvl w:ilvl="0" w:tplc="2AE27920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4EC0"/>
    <w:multiLevelType w:val="hybridMultilevel"/>
    <w:tmpl w:val="B756F17A"/>
    <w:lvl w:ilvl="0" w:tplc="CAB4D588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0F09"/>
    <w:multiLevelType w:val="hybridMultilevel"/>
    <w:tmpl w:val="2F0C3CDA"/>
    <w:lvl w:ilvl="0" w:tplc="C06A35C4">
      <w:start w:val="1"/>
      <w:numFmt w:val="decimal"/>
      <w:lvlText w:val="13.%1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71569F"/>
    <w:multiLevelType w:val="hybridMultilevel"/>
    <w:tmpl w:val="9DF4343C"/>
    <w:lvl w:ilvl="0" w:tplc="3848B0FC">
      <w:numFmt w:val="bullet"/>
      <w:lvlText w:val="-"/>
      <w:lvlJc w:val="left"/>
      <w:pPr>
        <w:ind w:left="109" w:hanging="135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1" w:tplc="22848E1E">
      <w:numFmt w:val="bullet"/>
      <w:lvlText w:val="-"/>
      <w:lvlJc w:val="left"/>
      <w:pPr>
        <w:ind w:left="829" w:hanging="363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2" w:tplc="97D8CF32">
      <w:numFmt w:val="bullet"/>
      <w:lvlText w:val="•"/>
      <w:lvlJc w:val="left"/>
      <w:pPr>
        <w:ind w:left="1760" w:hanging="363"/>
      </w:pPr>
      <w:rPr>
        <w:rFonts w:hint="default"/>
        <w:lang w:val="de-DE" w:eastAsia="en-US" w:bidi="ar-SA"/>
      </w:rPr>
    </w:lvl>
    <w:lvl w:ilvl="3" w:tplc="564052F6">
      <w:numFmt w:val="bullet"/>
      <w:lvlText w:val="•"/>
      <w:lvlJc w:val="left"/>
      <w:pPr>
        <w:ind w:left="2701" w:hanging="363"/>
      </w:pPr>
      <w:rPr>
        <w:rFonts w:hint="default"/>
        <w:lang w:val="de-DE" w:eastAsia="en-US" w:bidi="ar-SA"/>
      </w:rPr>
    </w:lvl>
    <w:lvl w:ilvl="4" w:tplc="34BA40C6">
      <w:numFmt w:val="bullet"/>
      <w:lvlText w:val="•"/>
      <w:lvlJc w:val="left"/>
      <w:pPr>
        <w:ind w:left="3641" w:hanging="363"/>
      </w:pPr>
      <w:rPr>
        <w:rFonts w:hint="default"/>
        <w:lang w:val="de-DE" w:eastAsia="en-US" w:bidi="ar-SA"/>
      </w:rPr>
    </w:lvl>
    <w:lvl w:ilvl="5" w:tplc="5B506BA8">
      <w:numFmt w:val="bullet"/>
      <w:lvlText w:val="•"/>
      <w:lvlJc w:val="left"/>
      <w:pPr>
        <w:ind w:left="4582" w:hanging="363"/>
      </w:pPr>
      <w:rPr>
        <w:rFonts w:hint="default"/>
        <w:lang w:val="de-DE" w:eastAsia="en-US" w:bidi="ar-SA"/>
      </w:rPr>
    </w:lvl>
    <w:lvl w:ilvl="6" w:tplc="8006D2B4">
      <w:numFmt w:val="bullet"/>
      <w:lvlText w:val="•"/>
      <w:lvlJc w:val="left"/>
      <w:pPr>
        <w:ind w:left="5523" w:hanging="363"/>
      </w:pPr>
      <w:rPr>
        <w:rFonts w:hint="default"/>
        <w:lang w:val="de-DE" w:eastAsia="en-US" w:bidi="ar-SA"/>
      </w:rPr>
    </w:lvl>
    <w:lvl w:ilvl="7" w:tplc="C0BA5A28">
      <w:numFmt w:val="bullet"/>
      <w:lvlText w:val="•"/>
      <w:lvlJc w:val="left"/>
      <w:pPr>
        <w:ind w:left="6463" w:hanging="363"/>
      </w:pPr>
      <w:rPr>
        <w:rFonts w:hint="default"/>
        <w:lang w:val="de-DE" w:eastAsia="en-US" w:bidi="ar-SA"/>
      </w:rPr>
    </w:lvl>
    <w:lvl w:ilvl="8" w:tplc="1722EA22">
      <w:numFmt w:val="bullet"/>
      <w:lvlText w:val="•"/>
      <w:lvlJc w:val="left"/>
      <w:pPr>
        <w:ind w:left="7404" w:hanging="363"/>
      </w:pPr>
      <w:rPr>
        <w:rFonts w:hint="default"/>
        <w:lang w:val="de-DE" w:eastAsia="en-US" w:bidi="ar-SA"/>
      </w:rPr>
    </w:lvl>
  </w:abstractNum>
  <w:abstractNum w:abstractNumId="16" w15:restartNumberingAfterBreak="0">
    <w:nsid w:val="27726811"/>
    <w:multiLevelType w:val="hybridMultilevel"/>
    <w:tmpl w:val="533C89B2"/>
    <w:lvl w:ilvl="0" w:tplc="D3EC80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45C4"/>
    <w:multiLevelType w:val="hybridMultilevel"/>
    <w:tmpl w:val="F4169970"/>
    <w:lvl w:ilvl="0" w:tplc="0766209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794"/>
    <w:multiLevelType w:val="multilevel"/>
    <w:tmpl w:val="B0D8F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AE1DA4"/>
    <w:multiLevelType w:val="multilevel"/>
    <w:tmpl w:val="8E024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00E19"/>
    <w:multiLevelType w:val="hybridMultilevel"/>
    <w:tmpl w:val="FB6644B8"/>
    <w:lvl w:ilvl="0" w:tplc="6310BC2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A31"/>
    <w:multiLevelType w:val="hybridMultilevel"/>
    <w:tmpl w:val="93767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447620B7"/>
    <w:multiLevelType w:val="multilevel"/>
    <w:tmpl w:val="8A2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464616"/>
    <w:multiLevelType w:val="hybridMultilevel"/>
    <w:tmpl w:val="0674FBA6"/>
    <w:lvl w:ilvl="0" w:tplc="C94274D4">
      <w:start w:val="1"/>
      <w:numFmt w:val="decimal"/>
      <w:lvlText w:val="%1."/>
      <w:lvlJc w:val="left"/>
      <w:pPr>
        <w:ind w:left="284" w:hanging="178"/>
      </w:pPr>
      <w:rPr>
        <w:rFonts w:ascii="Arial" w:eastAsia="Arial" w:hAnsi="Arial" w:cs="Arial" w:hint="default"/>
        <w:b/>
        <w:bCs/>
        <w:w w:val="99"/>
        <w:sz w:val="16"/>
        <w:szCs w:val="16"/>
        <w:lang w:val="de-DE" w:eastAsia="en-US" w:bidi="ar-SA"/>
      </w:rPr>
    </w:lvl>
    <w:lvl w:ilvl="1" w:tplc="510A599A">
      <w:numFmt w:val="bullet"/>
      <w:lvlText w:val="•"/>
      <w:lvlJc w:val="left"/>
      <w:pPr>
        <w:ind w:left="1351" w:hanging="178"/>
      </w:pPr>
      <w:rPr>
        <w:rFonts w:hint="default"/>
        <w:lang w:val="de-DE" w:eastAsia="en-US" w:bidi="ar-SA"/>
      </w:rPr>
    </w:lvl>
    <w:lvl w:ilvl="2" w:tplc="D068C278">
      <w:numFmt w:val="bullet"/>
      <w:lvlText w:val="•"/>
      <w:lvlJc w:val="left"/>
      <w:pPr>
        <w:ind w:left="2423" w:hanging="178"/>
      </w:pPr>
      <w:rPr>
        <w:rFonts w:hint="default"/>
        <w:lang w:val="de-DE" w:eastAsia="en-US" w:bidi="ar-SA"/>
      </w:rPr>
    </w:lvl>
    <w:lvl w:ilvl="3" w:tplc="25CC8B6A">
      <w:numFmt w:val="bullet"/>
      <w:lvlText w:val="•"/>
      <w:lvlJc w:val="left"/>
      <w:pPr>
        <w:ind w:left="3495" w:hanging="178"/>
      </w:pPr>
      <w:rPr>
        <w:rFonts w:hint="default"/>
        <w:lang w:val="de-DE" w:eastAsia="en-US" w:bidi="ar-SA"/>
      </w:rPr>
    </w:lvl>
    <w:lvl w:ilvl="4" w:tplc="E8C0D2E8">
      <w:numFmt w:val="bullet"/>
      <w:lvlText w:val="•"/>
      <w:lvlJc w:val="left"/>
      <w:pPr>
        <w:ind w:left="4567" w:hanging="178"/>
      </w:pPr>
      <w:rPr>
        <w:rFonts w:hint="default"/>
        <w:lang w:val="de-DE" w:eastAsia="en-US" w:bidi="ar-SA"/>
      </w:rPr>
    </w:lvl>
    <w:lvl w:ilvl="5" w:tplc="843C85FC">
      <w:numFmt w:val="bullet"/>
      <w:lvlText w:val="•"/>
      <w:lvlJc w:val="left"/>
      <w:pPr>
        <w:ind w:left="5639" w:hanging="178"/>
      </w:pPr>
      <w:rPr>
        <w:rFonts w:hint="default"/>
        <w:lang w:val="de-DE" w:eastAsia="en-US" w:bidi="ar-SA"/>
      </w:rPr>
    </w:lvl>
    <w:lvl w:ilvl="6" w:tplc="A5AC4FAC">
      <w:numFmt w:val="bullet"/>
      <w:lvlText w:val="•"/>
      <w:lvlJc w:val="left"/>
      <w:pPr>
        <w:ind w:left="6711" w:hanging="178"/>
      </w:pPr>
      <w:rPr>
        <w:rFonts w:hint="default"/>
        <w:lang w:val="de-DE" w:eastAsia="en-US" w:bidi="ar-SA"/>
      </w:rPr>
    </w:lvl>
    <w:lvl w:ilvl="7" w:tplc="EFA096FA">
      <w:numFmt w:val="bullet"/>
      <w:lvlText w:val="•"/>
      <w:lvlJc w:val="left"/>
      <w:pPr>
        <w:ind w:left="7783" w:hanging="178"/>
      </w:pPr>
      <w:rPr>
        <w:rFonts w:hint="default"/>
        <w:lang w:val="de-DE" w:eastAsia="en-US" w:bidi="ar-SA"/>
      </w:rPr>
    </w:lvl>
    <w:lvl w:ilvl="8" w:tplc="7BE4679C">
      <w:numFmt w:val="bullet"/>
      <w:lvlText w:val="•"/>
      <w:lvlJc w:val="left"/>
      <w:pPr>
        <w:ind w:left="8855" w:hanging="178"/>
      </w:pPr>
      <w:rPr>
        <w:rFonts w:hint="default"/>
        <w:lang w:val="de-DE" w:eastAsia="en-US" w:bidi="ar-SA"/>
      </w:rPr>
    </w:lvl>
  </w:abstractNum>
  <w:abstractNum w:abstractNumId="24" w15:restartNumberingAfterBreak="0">
    <w:nsid w:val="46BB2E64"/>
    <w:multiLevelType w:val="hybridMultilevel"/>
    <w:tmpl w:val="BD363912"/>
    <w:lvl w:ilvl="0" w:tplc="E4C29B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52D0"/>
    <w:multiLevelType w:val="hybridMultilevel"/>
    <w:tmpl w:val="65EC6A0A"/>
    <w:lvl w:ilvl="0" w:tplc="15ACAA6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9002E"/>
    <w:multiLevelType w:val="hybridMultilevel"/>
    <w:tmpl w:val="5E80BD2C"/>
    <w:lvl w:ilvl="0" w:tplc="EFE265FE">
      <w:start w:val="1"/>
      <w:numFmt w:val="decimal"/>
      <w:lvlText w:val="1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C4484A"/>
    <w:multiLevelType w:val="hybridMultilevel"/>
    <w:tmpl w:val="1A5CB408"/>
    <w:lvl w:ilvl="0" w:tplc="18D643A6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F27"/>
    <w:multiLevelType w:val="multilevel"/>
    <w:tmpl w:val="3E98C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4F3B68"/>
    <w:multiLevelType w:val="hybridMultilevel"/>
    <w:tmpl w:val="A5BE0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E310C"/>
    <w:multiLevelType w:val="hybridMultilevel"/>
    <w:tmpl w:val="982A1EEA"/>
    <w:lvl w:ilvl="0" w:tplc="C3D8B17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7B5A"/>
    <w:multiLevelType w:val="hybridMultilevel"/>
    <w:tmpl w:val="11A40FAA"/>
    <w:lvl w:ilvl="0" w:tplc="931E89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3248"/>
    <w:multiLevelType w:val="multilevel"/>
    <w:tmpl w:val="40940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791A2D"/>
    <w:multiLevelType w:val="multilevel"/>
    <w:tmpl w:val="DD52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6589400">
    <w:abstractNumId w:val="33"/>
  </w:num>
  <w:num w:numId="2" w16cid:durableId="2003386462">
    <w:abstractNumId w:val="1"/>
  </w:num>
  <w:num w:numId="3" w16cid:durableId="798836236">
    <w:abstractNumId w:val="18"/>
  </w:num>
  <w:num w:numId="4" w16cid:durableId="1919047571">
    <w:abstractNumId w:val="22"/>
  </w:num>
  <w:num w:numId="5" w16cid:durableId="1044599093">
    <w:abstractNumId w:val="32"/>
  </w:num>
  <w:num w:numId="6" w16cid:durableId="689380816">
    <w:abstractNumId w:val="0"/>
  </w:num>
  <w:num w:numId="7" w16cid:durableId="1225262386">
    <w:abstractNumId w:val="19"/>
  </w:num>
  <w:num w:numId="8" w16cid:durableId="710544516">
    <w:abstractNumId w:val="28"/>
  </w:num>
  <w:num w:numId="9" w16cid:durableId="140587570">
    <w:abstractNumId w:val="4"/>
  </w:num>
  <w:num w:numId="10" w16cid:durableId="1930432300">
    <w:abstractNumId w:val="24"/>
  </w:num>
  <w:num w:numId="11" w16cid:durableId="945312912">
    <w:abstractNumId w:val="9"/>
  </w:num>
  <w:num w:numId="12" w16cid:durableId="1591039779">
    <w:abstractNumId w:val="16"/>
  </w:num>
  <w:num w:numId="13" w16cid:durableId="111171704">
    <w:abstractNumId w:val="17"/>
  </w:num>
  <w:num w:numId="14" w16cid:durableId="1482232366">
    <w:abstractNumId w:val="5"/>
  </w:num>
  <w:num w:numId="15" w16cid:durableId="1448620181">
    <w:abstractNumId w:val="27"/>
  </w:num>
  <w:num w:numId="16" w16cid:durableId="964232585">
    <w:abstractNumId w:val="3"/>
  </w:num>
  <w:num w:numId="17" w16cid:durableId="1722095870">
    <w:abstractNumId w:val="12"/>
  </w:num>
  <w:num w:numId="18" w16cid:durableId="1491755038">
    <w:abstractNumId w:val="7"/>
  </w:num>
  <w:num w:numId="19" w16cid:durableId="634994648">
    <w:abstractNumId w:val="30"/>
  </w:num>
  <w:num w:numId="20" w16cid:durableId="572396761">
    <w:abstractNumId w:val="2"/>
  </w:num>
  <w:num w:numId="21" w16cid:durableId="1620987534">
    <w:abstractNumId w:val="25"/>
  </w:num>
  <w:num w:numId="22" w16cid:durableId="1072629847">
    <w:abstractNumId w:val="6"/>
  </w:num>
  <w:num w:numId="23" w16cid:durableId="2122452918">
    <w:abstractNumId w:val="20"/>
  </w:num>
  <w:num w:numId="24" w16cid:durableId="1942495026">
    <w:abstractNumId w:val="14"/>
  </w:num>
  <w:num w:numId="25" w16cid:durableId="2134328671">
    <w:abstractNumId w:val="13"/>
  </w:num>
  <w:num w:numId="26" w16cid:durableId="713425925">
    <w:abstractNumId w:val="26"/>
  </w:num>
  <w:num w:numId="27" w16cid:durableId="507140790">
    <w:abstractNumId w:val="23"/>
  </w:num>
  <w:num w:numId="28" w16cid:durableId="1746141944">
    <w:abstractNumId w:val="21"/>
  </w:num>
  <w:num w:numId="29" w16cid:durableId="136194123">
    <w:abstractNumId w:val="29"/>
  </w:num>
  <w:num w:numId="30" w16cid:durableId="759329034">
    <w:abstractNumId w:val="10"/>
  </w:num>
  <w:num w:numId="31" w16cid:durableId="2005427774">
    <w:abstractNumId w:val="31"/>
  </w:num>
  <w:num w:numId="32" w16cid:durableId="563494844">
    <w:abstractNumId w:val="11"/>
  </w:num>
  <w:num w:numId="33" w16cid:durableId="1531190219">
    <w:abstractNumId w:val="15"/>
  </w:num>
  <w:num w:numId="34" w16cid:durableId="162195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6"/>
    <w:rsid w:val="000012B2"/>
    <w:rsid w:val="0000304E"/>
    <w:rsid w:val="00007118"/>
    <w:rsid w:val="00025AFE"/>
    <w:rsid w:val="000441C8"/>
    <w:rsid w:val="000624B1"/>
    <w:rsid w:val="000658A9"/>
    <w:rsid w:val="0007322E"/>
    <w:rsid w:val="00084D0B"/>
    <w:rsid w:val="00092F00"/>
    <w:rsid w:val="00093F5C"/>
    <w:rsid w:val="000A6DDF"/>
    <w:rsid w:val="000C683C"/>
    <w:rsid w:val="000D4819"/>
    <w:rsid w:val="000D7B12"/>
    <w:rsid w:val="000F68C8"/>
    <w:rsid w:val="000F7C95"/>
    <w:rsid w:val="001017F2"/>
    <w:rsid w:val="001134D5"/>
    <w:rsid w:val="001279E1"/>
    <w:rsid w:val="00133C43"/>
    <w:rsid w:val="00141A2B"/>
    <w:rsid w:val="00141D09"/>
    <w:rsid w:val="001504C6"/>
    <w:rsid w:val="00153832"/>
    <w:rsid w:val="001606C3"/>
    <w:rsid w:val="00173962"/>
    <w:rsid w:val="00187658"/>
    <w:rsid w:val="001A3A49"/>
    <w:rsid w:val="001B5751"/>
    <w:rsid w:val="001C7777"/>
    <w:rsid w:val="001D772C"/>
    <w:rsid w:val="001F03F8"/>
    <w:rsid w:val="00202D6C"/>
    <w:rsid w:val="0020573F"/>
    <w:rsid w:val="00226876"/>
    <w:rsid w:val="00237244"/>
    <w:rsid w:val="002547F0"/>
    <w:rsid w:val="002612F5"/>
    <w:rsid w:val="002624C8"/>
    <w:rsid w:val="00287D73"/>
    <w:rsid w:val="002A431F"/>
    <w:rsid w:val="002A707B"/>
    <w:rsid w:val="002D0024"/>
    <w:rsid w:val="002D075F"/>
    <w:rsid w:val="00301CB9"/>
    <w:rsid w:val="00302F9E"/>
    <w:rsid w:val="00303185"/>
    <w:rsid w:val="00314284"/>
    <w:rsid w:val="00330098"/>
    <w:rsid w:val="00350D80"/>
    <w:rsid w:val="003576B6"/>
    <w:rsid w:val="0036209D"/>
    <w:rsid w:val="003B2D0F"/>
    <w:rsid w:val="003B2D78"/>
    <w:rsid w:val="003C6C72"/>
    <w:rsid w:val="003D4CAF"/>
    <w:rsid w:val="003E1B9D"/>
    <w:rsid w:val="00407304"/>
    <w:rsid w:val="00414BF3"/>
    <w:rsid w:val="0045276E"/>
    <w:rsid w:val="00457787"/>
    <w:rsid w:val="00470DD7"/>
    <w:rsid w:val="00481E9B"/>
    <w:rsid w:val="00497079"/>
    <w:rsid w:val="004D4EE9"/>
    <w:rsid w:val="004D5B1A"/>
    <w:rsid w:val="004E5633"/>
    <w:rsid w:val="004E64E5"/>
    <w:rsid w:val="00501CEC"/>
    <w:rsid w:val="005218B6"/>
    <w:rsid w:val="005230C9"/>
    <w:rsid w:val="00525AA9"/>
    <w:rsid w:val="005457C8"/>
    <w:rsid w:val="0054700C"/>
    <w:rsid w:val="005729E5"/>
    <w:rsid w:val="005901C1"/>
    <w:rsid w:val="00591F43"/>
    <w:rsid w:val="005966E1"/>
    <w:rsid w:val="005A2653"/>
    <w:rsid w:val="005B43C9"/>
    <w:rsid w:val="005B7663"/>
    <w:rsid w:val="005F5B4F"/>
    <w:rsid w:val="005F6B4C"/>
    <w:rsid w:val="00612E68"/>
    <w:rsid w:val="0061339A"/>
    <w:rsid w:val="006271BB"/>
    <w:rsid w:val="00644910"/>
    <w:rsid w:val="00650AAD"/>
    <w:rsid w:val="00666720"/>
    <w:rsid w:val="00687774"/>
    <w:rsid w:val="00691E92"/>
    <w:rsid w:val="006B00B6"/>
    <w:rsid w:val="006B1076"/>
    <w:rsid w:val="006B7866"/>
    <w:rsid w:val="006D08DA"/>
    <w:rsid w:val="006E0861"/>
    <w:rsid w:val="007057FA"/>
    <w:rsid w:val="00712B05"/>
    <w:rsid w:val="00731F2C"/>
    <w:rsid w:val="0075642A"/>
    <w:rsid w:val="00763305"/>
    <w:rsid w:val="00777B6B"/>
    <w:rsid w:val="00790909"/>
    <w:rsid w:val="007A3188"/>
    <w:rsid w:val="007A4EF6"/>
    <w:rsid w:val="007A6679"/>
    <w:rsid w:val="007D36AF"/>
    <w:rsid w:val="007D3BC6"/>
    <w:rsid w:val="007D7192"/>
    <w:rsid w:val="007D7DD2"/>
    <w:rsid w:val="007E51ED"/>
    <w:rsid w:val="007F4E8D"/>
    <w:rsid w:val="007F70D7"/>
    <w:rsid w:val="00802FD6"/>
    <w:rsid w:val="00805D8A"/>
    <w:rsid w:val="008277A2"/>
    <w:rsid w:val="00827A50"/>
    <w:rsid w:val="00837799"/>
    <w:rsid w:val="00841C75"/>
    <w:rsid w:val="008672F6"/>
    <w:rsid w:val="00876F9E"/>
    <w:rsid w:val="008A2622"/>
    <w:rsid w:val="008E3E84"/>
    <w:rsid w:val="008F66B8"/>
    <w:rsid w:val="009313D9"/>
    <w:rsid w:val="00936882"/>
    <w:rsid w:val="009446A2"/>
    <w:rsid w:val="00960A2E"/>
    <w:rsid w:val="0096148A"/>
    <w:rsid w:val="0097344A"/>
    <w:rsid w:val="00973EEF"/>
    <w:rsid w:val="0098361A"/>
    <w:rsid w:val="00991D48"/>
    <w:rsid w:val="009963F1"/>
    <w:rsid w:val="009C5BF7"/>
    <w:rsid w:val="009D7514"/>
    <w:rsid w:val="00A11F43"/>
    <w:rsid w:val="00A1361A"/>
    <w:rsid w:val="00A243E4"/>
    <w:rsid w:val="00A31238"/>
    <w:rsid w:val="00A41C7F"/>
    <w:rsid w:val="00A53FD7"/>
    <w:rsid w:val="00A563E3"/>
    <w:rsid w:val="00A65F21"/>
    <w:rsid w:val="00A76C8B"/>
    <w:rsid w:val="00A76D9F"/>
    <w:rsid w:val="00A82B93"/>
    <w:rsid w:val="00A90606"/>
    <w:rsid w:val="00A91652"/>
    <w:rsid w:val="00A97742"/>
    <w:rsid w:val="00AA3EAF"/>
    <w:rsid w:val="00AD0A9F"/>
    <w:rsid w:val="00AE09BF"/>
    <w:rsid w:val="00AE39B5"/>
    <w:rsid w:val="00B14470"/>
    <w:rsid w:val="00B15946"/>
    <w:rsid w:val="00B26632"/>
    <w:rsid w:val="00B27483"/>
    <w:rsid w:val="00B27B45"/>
    <w:rsid w:val="00B31EEC"/>
    <w:rsid w:val="00B504BD"/>
    <w:rsid w:val="00B718C6"/>
    <w:rsid w:val="00B7605F"/>
    <w:rsid w:val="00B80F6F"/>
    <w:rsid w:val="00B85278"/>
    <w:rsid w:val="00B979FB"/>
    <w:rsid w:val="00BA126F"/>
    <w:rsid w:val="00BA3FD4"/>
    <w:rsid w:val="00BB1F1E"/>
    <w:rsid w:val="00BC569C"/>
    <w:rsid w:val="00BD0FD6"/>
    <w:rsid w:val="00BE685B"/>
    <w:rsid w:val="00C12A79"/>
    <w:rsid w:val="00C15F17"/>
    <w:rsid w:val="00C20757"/>
    <w:rsid w:val="00C30AB6"/>
    <w:rsid w:val="00C3762F"/>
    <w:rsid w:val="00C578B9"/>
    <w:rsid w:val="00C62107"/>
    <w:rsid w:val="00C707D6"/>
    <w:rsid w:val="00CC2551"/>
    <w:rsid w:val="00CC5139"/>
    <w:rsid w:val="00CD59C9"/>
    <w:rsid w:val="00CE50D0"/>
    <w:rsid w:val="00CF3C5D"/>
    <w:rsid w:val="00CF74CA"/>
    <w:rsid w:val="00D07718"/>
    <w:rsid w:val="00D21B7B"/>
    <w:rsid w:val="00D3390B"/>
    <w:rsid w:val="00D370A1"/>
    <w:rsid w:val="00D40C7A"/>
    <w:rsid w:val="00D4602D"/>
    <w:rsid w:val="00D462F6"/>
    <w:rsid w:val="00D91699"/>
    <w:rsid w:val="00D95C60"/>
    <w:rsid w:val="00DB2F8B"/>
    <w:rsid w:val="00DD5CC3"/>
    <w:rsid w:val="00E05B1E"/>
    <w:rsid w:val="00E21545"/>
    <w:rsid w:val="00E24CBF"/>
    <w:rsid w:val="00E2689C"/>
    <w:rsid w:val="00E3518C"/>
    <w:rsid w:val="00E36164"/>
    <w:rsid w:val="00E435A0"/>
    <w:rsid w:val="00E57B4B"/>
    <w:rsid w:val="00E86BE5"/>
    <w:rsid w:val="00EA4DA0"/>
    <w:rsid w:val="00EA5BA8"/>
    <w:rsid w:val="00EA5BAE"/>
    <w:rsid w:val="00EC1D04"/>
    <w:rsid w:val="00EE38A0"/>
    <w:rsid w:val="00F0005D"/>
    <w:rsid w:val="00F01771"/>
    <w:rsid w:val="00F07D31"/>
    <w:rsid w:val="00F10E0C"/>
    <w:rsid w:val="00F37B9E"/>
    <w:rsid w:val="00F43798"/>
    <w:rsid w:val="00F6028E"/>
    <w:rsid w:val="00F74F42"/>
    <w:rsid w:val="00FB2501"/>
    <w:rsid w:val="00FC566D"/>
    <w:rsid w:val="00FE08ED"/>
    <w:rsid w:val="00FE208C"/>
    <w:rsid w:val="00FF135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392F"/>
  <w15:docId w15:val="{630320A8-78E0-CA47-9F97-6BF0C3F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B9D"/>
  </w:style>
  <w:style w:type="paragraph" w:styleId="Fuzeile">
    <w:name w:val="footer"/>
    <w:basedOn w:val="Standard"/>
    <w:link w:val="Fu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B9D"/>
  </w:style>
  <w:style w:type="paragraph" w:styleId="Listenabsatz">
    <w:name w:val="List Paragraph"/>
    <w:basedOn w:val="Standard"/>
    <w:uiPriority w:val="1"/>
    <w:qFormat/>
    <w:rsid w:val="007A66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8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7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7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basedOn w:val="Standard"/>
    <w:autoRedefine/>
    <w:uiPriority w:val="1"/>
    <w:qFormat/>
    <w:rsid w:val="00AE39B5"/>
    <w:pPr>
      <w:spacing w:line="240" w:lineRule="auto"/>
    </w:pPr>
    <w:rPr>
      <w:rFonts w:ascii="Helvetica Neue" w:eastAsia="Verdana" w:hAnsi="Helvetica Neue"/>
      <w:b/>
      <w:bCs/>
      <w:sz w:val="17"/>
      <w:szCs w:val="17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B7605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605F"/>
    <w:rPr>
      <w:rFonts w:ascii="Arial MT" w:eastAsia="Arial MT" w:hAnsi="Arial MT" w:cs="Arial MT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7D36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6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566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39B5"/>
    <w:rPr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E39B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CBB1-2CB4-49F4-8950-22100D9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Barenbrock</cp:lastModifiedBy>
  <cp:revision>19</cp:revision>
  <cp:lastPrinted>2023-09-20T08:52:00Z</cp:lastPrinted>
  <dcterms:created xsi:type="dcterms:W3CDTF">2023-12-13T11:47:00Z</dcterms:created>
  <dcterms:modified xsi:type="dcterms:W3CDTF">2024-01-28T15:30:00Z</dcterms:modified>
</cp:coreProperties>
</file>